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CCF" w:rsidRPr="00E17BAE" w:rsidRDefault="00AF0CCF">
      <w:pPr>
        <w:rPr>
          <w:sz w:val="134"/>
          <w:szCs w:val="134"/>
        </w:rPr>
      </w:pPr>
    </w:p>
    <w:p w:rsidR="00E17BAE" w:rsidRDefault="00E17BAE"/>
    <w:p w:rsidR="00E17BAE" w:rsidRPr="00E17BAE" w:rsidRDefault="00E17BAE" w:rsidP="00E17BAE">
      <w:pPr>
        <w:pStyle w:val="NormalWeb"/>
        <w:jc w:val="center"/>
        <w:rPr>
          <w:sz w:val="114"/>
          <w:szCs w:val="114"/>
        </w:rPr>
      </w:pPr>
      <w:r w:rsidRPr="00E17BAE">
        <w:rPr>
          <w:sz w:val="114"/>
          <w:szCs w:val="114"/>
        </w:rPr>
        <w:t xml:space="preserve">"As we survey </w:t>
      </w:r>
      <w:r>
        <w:rPr>
          <w:sz w:val="114"/>
          <w:szCs w:val="114"/>
        </w:rPr>
        <w:br/>
      </w:r>
      <w:r w:rsidRPr="00E17BAE">
        <w:rPr>
          <w:sz w:val="114"/>
          <w:szCs w:val="114"/>
        </w:rPr>
        <w:t xml:space="preserve">the challenges </w:t>
      </w:r>
      <w:r>
        <w:rPr>
          <w:sz w:val="114"/>
          <w:szCs w:val="114"/>
        </w:rPr>
        <w:br/>
      </w:r>
      <w:r w:rsidRPr="00E17BAE">
        <w:rPr>
          <w:sz w:val="114"/>
          <w:szCs w:val="114"/>
        </w:rPr>
        <w:t xml:space="preserve">of life, </w:t>
      </w:r>
      <w:bookmarkStart w:id="0" w:name="_GoBack"/>
      <w:bookmarkEnd w:id="0"/>
      <w:r w:rsidRPr="00E17BAE">
        <w:rPr>
          <w:sz w:val="114"/>
          <w:szCs w:val="114"/>
        </w:rPr>
        <w:br/>
      </w:r>
      <w:r w:rsidRPr="00E17BAE">
        <w:rPr>
          <w:sz w:val="114"/>
          <w:szCs w:val="114"/>
        </w:rPr>
        <w:t xml:space="preserve">that which is easy </w:t>
      </w:r>
      <w:r w:rsidRPr="00E17BAE">
        <w:rPr>
          <w:sz w:val="114"/>
          <w:szCs w:val="114"/>
        </w:rPr>
        <w:br/>
      </w:r>
      <w:r w:rsidRPr="00E17BAE">
        <w:rPr>
          <w:sz w:val="114"/>
          <w:szCs w:val="114"/>
        </w:rPr>
        <w:t>is rarely right</w:t>
      </w:r>
      <w:r w:rsidRPr="00E17BAE">
        <w:rPr>
          <w:sz w:val="114"/>
          <w:szCs w:val="114"/>
        </w:rPr>
        <w:t>.</w:t>
      </w:r>
      <w:r w:rsidRPr="00E17BAE">
        <w:rPr>
          <w:sz w:val="114"/>
          <w:szCs w:val="114"/>
        </w:rPr>
        <w:t>"</w:t>
      </w:r>
    </w:p>
    <w:p w:rsidR="00E17BAE" w:rsidRDefault="00E17BAE" w:rsidP="00E17BAE">
      <w:pPr>
        <w:pStyle w:val="NormalWeb"/>
        <w:rPr>
          <w:sz w:val="32"/>
        </w:rPr>
      </w:pPr>
    </w:p>
    <w:p w:rsidR="00E17BAE" w:rsidRDefault="00E17BAE" w:rsidP="00E17BAE">
      <w:pPr>
        <w:pStyle w:val="NormalWeb"/>
        <w:jc w:val="center"/>
        <w:rPr>
          <w:sz w:val="32"/>
        </w:rPr>
      </w:pPr>
    </w:p>
    <w:p w:rsidR="00E17BAE" w:rsidRPr="00E17BAE" w:rsidRDefault="00E17BAE" w:rsidP="00E17BAE">
      <w:pPr>
        <w:pStyle w:val="NormalWeb"/>
        <w:jc w:val="center"/>
        <w:rPr>
          <w:sz w:val="32"/>
        </w:rPr>
      </w:pPr>
      <w:r w:rsidRPr="00E17BAE">
        <w:rPr>
          <w:sz w:val="32"/>
        </w:rPr>
        <w:t>President Thomas S. Monson, L.D.S. Historical Calendar – 1999</w:t>
      </w:r>
    </w:p>
    <w:p w:rsidR="00E17BAE" w:rsidRDefault="00E17BAE"/>
    <w:sectPr w:rsidR="00E17BAE" w:rsidSect="00E17BAE">
      <w:pgSz w:w="12240" w:h="15840"/>
      <w:pgMar w:top="1440" w:right="1440" w:bottom="1440" w:left="1440" w:header="720" w:footer="720" w:gutter="0"/>
      <w:pgBorders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BAE"/>
    <w:rsid w:val="00AF0CCF"/>
    <w:rsid w:val="00E1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EB480D-C369-4EBF-BE3F-7E8ED6B71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7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2017-03-10T17:04:00Z</dcterms:created>
  <dcterms:modified xsi:type="dcterms:W3CDTF">2017-03-10T17:09:00Z</dcterms:modified>
</cp:coreProperties>
</file>