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0B94">
      <w:pPr>
        <w:pStyle w:val="BodyText"/>
        <w:rPr>
          <w:sz w:val="36"/>
        </w:rPr>
      </w:pPr>
    </w:p>
    <w:p w:rsidR="00000000" w:rsidRPr="002055B3" w:rsidRDefault="00AD0B94">
      <w:pPr>
        <w:pStyle w:val="BodyText"/>
        <w:rPr>
          <w:rFonts w:ascii="Tekton Pro Cond" w:hAnsi="Tekton Pro Cond"/>
          <w:sz w:val="96"/>
        </w:rPr>
      </w:pPr>
      <w:r w:rsidRPr="002055B3">
        <w:rPr>
          <w:rFonts w:ascii="Tekton Pro Cond" w:hAnsi="Tekton Pro Cond"/>
          <w:sz w:val="96"/>
        </w:rPr>
        <w:t xml:space="preserve">“No man or woman </w:t>
      </w:r>
      <w:r w:rsidR="002055B3" w:rsidRPr="002055B3">
        <w:rPr>
          <w:rFonts w:ascii="Tekton Pro Cond" w:hAnsi="Tekton Pro Cond"/>
          <w:sz w:val="96"/>
        </w:rPr>
        <w:br/>
      </w:r>
      <w:r w:rsidRPr="002055B3">
        <w:rPr>
          <w:rFonts w:ascii="Tekton Pro Cond" w:hAnsi="Tekton Pro Cond"/>
          <w:sz w:val="96"/>
        </w:rPr>
        <w:t xml:space="preserve">of the humblest sort </w:t>
      </w:r>
      <w:r w:rsidR="002055B3" w:rsidRPr="002055B3">
        <w:rPr>
          <w:rFonts w:ascii="Tekton Pro Cond" w:hAnsi="Tekton Pro Cond"/>
          <w:sz w:val="96"/>
        </w:rPr>
        <w:br/>
      </w:r>
      <w:r w:rsidRPr="002055B3">
        <w:rPr>
          <w:rFonts w:ascii="Tekton Pro Cond" w:hAnsi="Tekton Pro Cond"/>
          <w:sz w:val="96"/>
        </w:rPr>
        <w:t xml:space="preserve">can really be strong, gentle, </w:t>
      </w:r>
      <w:bookmarkStart w:id="0" w:name="_GoBack"/>
      <w:bookmarkEnd w:id="0"/>
      <w:r w:rsidR="002055B3" w:rsidRPr="002055B3">
        <w:rPr>
          <w:rFonts w:ascii="Tekton Pro Cond" w:hAnsi="Tekton Pro Cond"/>
          <w:sz w:val="96"/>
        </w:rPr>
        <w:br/>
      </w:r>
      <w:r w:rsidRPr="002055B3">
        <w:rPr>
          <w:rFonts w:ascii="Tekton Pro Cond" w:hAnsi="Tekton Pro Cond"/>
          <w:sz w:val="96"/>
        </w:rPr>
        <w:t xml:space="preserve">pure and good </w:t>
      </w:r>
      <w:r w:rsidR="002055B3" w:rsidRPr="002055B3">
        <w:rPr>
          <w:rFonts w:ascii="Tekton Pro Cond" w:hAnsi="Tekton Pro Cond"/>
          <w:sz w:val="96"/>
        </w:rPr>
        <w:br/>
      </w:r>
      <w:r w:rsidRPr="002055B3">
        <w:rPr>
          <w:rFonts w:ascii="Tekton Pro Cond" w:hAnsi="Tekton Pro Cond"/>
          <w:sz w:val="96"/>
        </w:rPr>
        <w:t xml:space="preserve">without the world being better for it, </w:t>
      </w:r>
      <w:r w:rsidR="002055B3">
        <w:rPr>
          <w:rFonts w:ascii="Tekton Pro Cond" w:hAnsi="Tekton Pro Cond"/>
          <w:sz w:val="96"/>
        </w:rPr>
        <w:br/>
      </w:r>
      <w:r w:rsidRPr="002055B3">
        <w:rPr>
          <w:rFonts w:ascii="Tekton Pro Cond" w:hAnsi="Tekton Pro Cond"/>
          <w:sz w:val="96"/>
        </w:rPr>
        <w:t xml:space="preserve">without somebody </w:t>
      </w:r>
      <w:r w:rsidR="002055B3">
        <w:rPr>
          <w:rFonts w:ascii="Tekton Pro Cond" w:hAnsi="Tekton Pro Cond"/>
          <w:sz w:val="96"/>
        </w:rPr>
        <w:br/>
      </w:r>
      <w:r w:rsidRPr="002055B3">
        <w:rPr>
          <w:rFonts w:ascii="Tekton Pro Cond" w:hAnsi="Tekton Pro Cond"/>
          <w:sz w:val="96"/>
        </w:rPr>
        <w:t xml:space="preserve">being helped and comforted by the existence </w:t>
      </w:r>
      <w:r w:rsidR="002055B3" w:rsidRPr="002055B3">
        <w:rPr>
          <w:rFonts w:ascii="Tekton Pro Cond" w:hAnsi="Tekton Pro Cond"/>
          <w:sz w:val="96"/>
        </w:rPr>
        <w:br/>
      </w:r>
      <w:r w:rsidRPr="002055B3">
        <w:rPr>
          <w:rFonts w:ascii="Tekton Pro Cond" w:hAnsi="Tekton Pro Cond"/>
          <w:sz w:val="96"/>
        </w:rPr>
        <w:t>of that goodness.”</w:t>
      </w:r>
    </w:p>
    <w:p w:rsidR="00000000" w:rsidRPr="002055B3" w:rsidRDefault="00AD0B94">
      <w:pPr>
        <w:jc w:val="center"/>
        <w:rPr>
          <w:rFonts w:ascii="Tekton Pro Cond" w:hAnsi="Tekton Pro Cond"/>
          <w:sz w:val="6"/>
        </w:rPr>
      </w:pPr>
    </w:p>
    <w:p w:rsidR="002055B3" w:rsidRDefault="002055B3">
      <w:pPr>
        <w:pStyle w:val="Heading1"/>
        <w:rPr>
          <w:rFonts w:ascii="Tekton Pro Cond" w:hAnsi="Tekton Pro Cond"/>
        </w:rPr>
      </w:pPr>
    </w:p>
    <w:p w:rsidR="00AD0B94" w:rsidRPr="002055B3" w:rsidRDefault="00AD0B94">
      <w:pPr>
        <w:pStyle w:val="Heading1"/>
        <w:rPr>
          <w:rFonts w:ascii="Tekton Pro Cond" w:hAnsi="Tekton Pro Cond"/>
          <w:sz w:val="36"/>
        </w:rPr>
      </w:pPr>
      <w:r w:rsidRPr="002055B3">
        <w:rPr>
          <w:rFonts w:ascii="Tekton Pro Cond" w:hAnsi="Tekton Pro Cond"/>
          <w:sz w:val="36"/>
        </w:rPr>
        <w:t>Phillips Brooks</w:t>
      </w:r>
    </w:p>
    <w:sectPr w:rsidR="00AD0B94" w:rsidRPr="002055B3" w:rsidSect="002055B3">
      <w:pgSz w:w="12240" w:h="15840"/>
      <w:pgMar w:top="1440" w:right="1800" w:bottom="1440" w:left="1800" w:header="720" w:footer="720"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ekton Pro Cond">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B3"/>
    <w:rsid w:val="002055B3"/>
    <w:rsid w:val="00AD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A0444-CBBE-44C1-B442-BF22154B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188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 man or woman of the humblest sort can really be strong, gentle, pure and good without the world being better for it, without somebody being helped and comforted by the existence of that goodness</vt:lpstr>
    </vt:vector>
  </TitlesOfParts>
  <Company>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man or woman of the humblest sort can really be strong, gentle, pure and good without the world being better for it, without somebody being helped and comforted by the existence of that goodness</dc:title>
  <dc:subject/>
  <dc:creator>Marjorie Westra</dc:creator>
  <cp:keywords/>
  <cp:lastModifiedBy>Mom</cp:lastModifiedBy>
  <cp:revision>2</cp:revision>
  <dcterms:created xsi:type="dcterms:W3CDTF">2017-03-17T21:31:00Z</dcterms:created>
  <dcterms:modified xsi:type="dcterms:W3CDTF">2017-03-17T21:31:00Z</dcterms:modified>
</cp:coreProperties>
</file>