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E3AD6" w:rsidRDefault="002E01E8">
      <w:pPr>
        <w:jc w:val="center"/>
        <w:rPr>
          <w:rFonts w:ascii="ChelthmITC Bk BT" w:hAnsi="ChelthmITC Bk BT"/>
          <w:color w:val="000080"/>
          <w:sz w:val="112"/>
          <w:szCs w:val="112"/>
        </w:rPr>
      </w:pPr>
    </w:p>
    <w:p w:rsidR="00000000" w:rsidRDefault="002E01E8">
      <w:pPr>
        <w:pStyle w:val="BodyText"/>
      </w:pPr>
      <w:r>
        <w:t>“</w:t>
      </w:r>
      <w:r>
        <w:t xml:space="preserve">You can easily judge the character of others </w:t>
      </w:r>
    </w:p>
    <w:p w:rsidR="00000000" w:rsidRDefault="002E01E8">
      <w:pPr>
        <w:jc w:val="center"/>
        <w:rPr>
          <w:rFonts w:ascii="ChelthmITC Bk BT" w:hAnsi="ChelthmITC Bk BT"/>
          <w:color w:val="000080"/>
          <w:sz w:val="96"/>
        </w:rPr>
      </w:pPr>
      <w:proofErr w:type="gramStart"/>
      <w:r>
        <w:rPr>
          <w:rFonts w:ascii="ChelthmITC Bk BT" w:hAnsi="ChelthmITC Bk BT"/>
          <w:color w:val="000080"/>
          <w:sz w:val="96"/>
        </w:rPr>
        <w:t>by</w:t>
      </w:r>
      <w:proofErr w:type="gramEnd"/>
      <w:r>
        <w:rPr>
          <w:rFonts w:ascii="ChelthmITC Bk BT" w:hAnsi="ChelthmITC Bk BT"/>
          <w:color w:val="000080"/>
          <w:sz w:val="96"/>
        </w:rPr>
        <w:t xml:space="preserve"> how they </w:t>
      </w:r>
    </w:p>
    <w:p w:rsidR="00000000" w:rsidRDefault="002E01E8">
      <w:pPr>
        <w:jc w:val="center"/>
        <w:rPr>
          <w:rFonts w:ascii="ChelthmITC Bk BT" w:hAnsi="ChelthmITC Bk BT"/>
          <w:color w:val="000080"/>
          <w:sz w:val="96"/>
        </w:rPr>
      </w:pPr>
      <w:proofErr w:type="gramStart"/>
      <w:r>
        <w:rPr>
          <w:rFonts w:ascii="ChelthmITC Bk BT" w:hAnsi="ChelthmITC Bk BT"/>
          <w:color w:val="000080"/>
          <w:sz w:val="96"/>
        </w:rPr>
        <w:t>treat</w:t>
      </w:r>
      <w:proofErr w:type="gramEnd"/>
      <w:r>
        <w:rPr>
          <w:rFonts w:ascii="ChelthmITC Bk BT" w:hAnsi="ChelthmITC Bk BT"/>
          <w:color w:val="000080"/>
          <w:sz w:val="96"/>
        </w:rPr>
        <w:t xml:space="preserve"> those</w:t>
      </w:r>
    </w:p>
    <w:p w:rsidR="00000000" w:rsidRDefault="002E01E8">
      <w:pPr>
        <w:jc w:val="center"/>
        <w:rPr>
          <w:rFonts w:ascii="ChelthmITC Bk BT" w:hAnsi="ChelthmITC Bk BT"/>
          <w:color w:val="000080"/>
          <w:sz w:val="96"/>
        </w:rPr>
      </w:pPr>
      <w:proofErr w:type="gramStart"/>
      <w:r>
        <w:rPr>
          <w:rFonts w:ascii="ChelthmITC Bk BT" w:hAnsi="ChelthmITC Bk BT"/>
          <w:color w:val="000080"/>
          <w:sz w:val="96"/>
        </w:rPr>
        <w:t>who</w:t>
      </w:r>
      <w:proofErr w:type="gramEnd"/>
      <w:r>
        <w:rPr>
          <w:rFonts w:ascii="ChelthmITC Bk BT" w:hAnsi="ChelthmITC Bk BT"/>
          <w:color w:val="000080"/>
          <w:sz w:val="96"/>
        </w:rPr>
        <w:t xml:space="preserve"> can </w:t>
      </w:r>
      <w:r>
        <w:rPr>
          <w:rFonts w:ascii="ChelthmITC Bk BT" w:hAnsi="ChelthmITC Bk BT"/>
          <w:color w:val="000080"/>
          <w:sz w:val="96"/>
        </w:rPr>
        <w:t xml:space="preserve">do nothing for them </w:t>
      </w:r>
    </w:p>
    <w:p w:rsidR="00000000" w:rsidRDefault="002E01E8">
      <w:pPr>
        <w:jc w:val="center"/>
        <w:rPr>
          <w:rFonts w:ascii="ChelthmITC Bk BT" w:hAnsi="ChelthmITC Bk BT"/>
          <w:color w:val="000080"/>
          <w:sz w:val="96"/>
        </w:rPr>
      </w:pPr>
      <w:proofErr w:type="gramStart"/>
      <w:r>
        <w:rPr>
          <w:rFonts w:ascii="ChelthmITC Bk BT" w:hAnsi="ChelthmITC Bk BT"/>
          <w:color w:val="000080"/>
          <w:sz w:val="96"/>
        </w:rPr>
        <w:t>or</w:t>
      </w:r>
      <w:proofErr w:type="gramEnd"/>
      <w:r>
        <w:rPr>
          <w:rFonts w:ascii="ChelthmITC Bk BT" w:hAnsi="ChelthmITC Bk BT"/>
          <w:color w:val="000080"/>
          <w:sz w:val="96"/>
        </w:rPr>
        <w:t xml:space="preserve"> to them.</w:t>
      </w:r>
      <w:r>
        <w:rPr>
          <w:rFonts w:ascii="ChelthmITC Bk BT" w:hAnsi="ChelthmITC Bk BT"/>
          <w:color w:val="000080"/>
          <w:sz w:val="96"/>
        </w:rPr>
        <w:t>”</w:t>
      </w:r>
      <w:bookmarkStart w:id="0" w:name="_GoBack"/>
      <w:bookmarkEnd w:id="0"/>
    </w:p>
    <w:p w:rsidR="00000000" w:rsidRPr="002E3AD6" w:rsidRDefault="002E01E8">
      <w:pPr>
        <w:jc w:val="center"/>
        <w:rPr>
          <w:rFonts w:ascii="ChelthmITC Bk BT" w:hAnsi="ChelthmITC Bk BT"/>
          <w:color w:val="000080"/>
          <w:sz w:val="70"/>
          <w:szCs w:val="76"/>
        </w:rPr>
      </w:pPr>
    </w:p>
    <w:p w:rsidR="00000000" w:rsidRDefault="002E01E8">
      <w:pPr>
        <w:pStyle w:val="Heading1"/>
        <w:rPr>
          <w:rFonts w:ascii="ChelthmITC Bk BT" w:hAnsi="ChelthmITC Bk BT"/>
        </w:rPr>
      </w:pPr>
    </w:p>
    <w:p w:rsidR="00000000" w:rsidRDefault="002E01E8">
      <w:pPr>
        <w:pStyle w:val="Heading1"/>
        <w:rPr>
          <w:rFonts w:ascii="ChelthmITC Bk BT" w:hAnsi="ChelthmITC Bk BT"/>
        </w:rPr>
      </w:pPr>
    </w:p>
    <w:p w:rsidR="002E01E8" w:rsidRPr="002E3AD6" w:rsidRDefault="002E01E8">
      <w:pPr>
        <w:pStyle w:val="Heading1"/>
        <w:rPr>
          <w:rFonts w:ascii="ChelthmITC Bk BT" w:hAnsi="ChelthmITC Bk BT"/>
          <w:sz w:val="32"/>
        </w:rPr>
      </w:pPr>
      <w:r w:rsidRPr="002E3AD6">
        <w:rPr>
          <w:rFonts w:ascii="ChelthmITC Bk BT" w:hAnsi="ChelthmITC Bk BT"/>
          <w:sz w:val="32"/>
        </w:rPr>
        <w:t>Malcolm Forbes</w:t>
      </w:r>
    </w:p>
    <w:sectPr w:rsidR="002E01E8" w:rsidRPr="002E3AD6" w:rsidSect="002E3AD6">
      <w:pgSz w:w="12240" w:h="15840"/>
      <w:pgMar w:top="1440" w:right="1800" w:bottom="1440" w:left="1800" w:header="720" w:footer="720" w:gutter="0"/>
      <w:pgBorders w:offsetFrom="page">
        <w:top w:val="dotDash" w:sz="18" w:space="24" w:color="0033CC"/>
        <w:left w:val="dotDash" w:sz="18" w:space="24" w:color="0033CC"/>
        <w:bottom w:val="dotDash" w:sz="18" w:space="24" w:color="0033CC"/>
        <w:right w:val="dotDash" w:sz="18" w:space="24" w:color="0033CC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helthmITC Bk BT">
    <w:altName w:val="Century"/>
    <w:charset w:val="00"/>
    <w:family w:val="roman"/>
    <w:pitch w:val="variable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D6"/>
    <w:rsid w:val="002E01E8"/>
    <w:rsid w:val="002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E6AC2-3F16-46DB-8339-6E9458BF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stellar" w:hAnsi="Castellar"/>
      <w:color w:val="00008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helthmITC Bk BT" w:hAnsi="ChelthmITC Bk BT"/>
      <w:color w:val="000080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can easily judge the character of others by how they treat those</vt:lpstr>
    </vt:vector>
  </TitlesOfParts>
  <Company> 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can easily judge the character of others by how they treat those</dc:title>
  <dc:subject/>
  <dc:creator>Marjorie Westra</dc:creator>
  <cp:keywords/>
  <cp:lastModifiedBy>Mom</cp:lastModifiedBy>
  <cp:revision>2</cp:revision>
  <dcterms:created xsi:type="dcterms:W3CDTF">2017-03-18T06:02:00Z</dcterms:created>
  <dcterms:modified xsi:type="dcterms:W3CDTF">2017-03-18T06:02:00Z</dcterms:modified>
</cp:coreProperties>
</file>