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21F91" w:rsidRDefault="00CD62BC">
      <w:pPr>
        <w:pStyle w:val="Title"/>
        <w:rPr>
          <w:sz w:val="100"/>
        </w:rPr>
      </w:pPr>
    </w:p>
    <w:p w:rsidR="00000000" w:rsidRPr="00721F91" w:rsidRDefault="00CD62BC">
      <w:pPr>
        <w:pStyle w:val="Title"/>
        <w:rPr>
          <w:rFonts w:ascii="Adobe Arabic" w:hAnsi="Adobe Arabic" w:cs="Adobe Arabic"/>
          <w:sz w:val="104"/>
        </w:rPr>
      </w:pPr>
      <w:r w:rsidRPr="00721F91">
        <w:rPr>
          <w:rFonts w:ascii="Adobe Arabic" w:hAnsi="Adobe Arabic" w:cs="Adobe Arabic"/>
          <w:sz w:val="104"/>
        </w:rPr>
        <w:t xml:space="preserve">“Many persons </w:t>
      </w:r>
    </w:p>
    <w:p w:rsidR="00000000" w:rsidRPr="00721F91" w:rsidRDefault="00CD62BC">
      <w:pPr>
        <w:jc w:val="center"/>
        <w:rPr>
          <w:rFonts w:ascii="Adobe Arabic" w:hAnsi="Adobe Arabic" w:cs="Adobe Arabic"/>
          <w:sz w:val="104"/>
        </w:rPr>
      </w:pPr>
      <w:proofErr w:type="gramStart"/>
      <w:r w:rsidRPr="00721F91">
        <w:rPr>
          <w:rFonts w:ascii="Adobe Arabic" w:hAnsi="Adobe Arabic" w:cs="Adobe Arabic"/>
          <w:sz w:val="104"/>
        </w:rPr>
        <w:t>have</w:t>
      </w:r>
      <w:proofErr w:type="gramEnd"/>
      <w:r w:rsidRPr="00721F91">
        <w:rPr>
          <w:rFonts w:ascii="Adobe Arabic" w:hAnsi="Adobe Arabic" w:cs="Adobe Arabic"/>
          <w:sz w:val="104"/>
        </w:rPr>
        <w:t xml:space="preserve"> a wrong idea </w:t>
      </w:r>
    </w:p>
    <w:p w:rsidR="00000000" w:rsidRPr="00721F91" w:rsidRDefault="00CD62BC">
      <w:pPr>
        <w:jc w:val="center"/>
        <w:rPr>
          <w:rFonts w:ascii="Adobe Arabic" w:hAnsi="Adobe Arabic" w:cs="Adobe Arabic"/>
          <w:sz w:val="104"/>
        </w:rPr>
      </w:pPr>
      <w:proofErr w:type="gramStart"/>
      <w:r w:rsidRPr="00721F91">
        <w:rPr>
          <w:rFonts w:ascii="Adobe Arabic" w:hAnsi="Adobe Arabic" w:cs="Adobe Arabic"/>
          <w:sz w:val="104"/>
        </w:rPr>
        <w:t>of</w:t>
      </w:r>
      <w:proofErr w:type="gramEnd"/>
      <w:r w:rsidRPr="00721F91">
        <w:rPr>
          <w:rFonts w:ascii="Adobe Arabic" w:hAnsi="Adobe Arabic" w:cs="Adobe Arabic"/>
          <w:sz w:val="104"/>
        </w:rPr>
        <w:t xml:space="preserve"> what constitutes happiness. </w:t>
      </w:r>
    </w:p>
    <w:p w:rsidR="00000000" w:rsidRPr="00721F91" w:rsidRDefault="00CD62BC">
      <w:pPr>
        <w:jc w:val="center"/>
        <w:rPr>
          <w:rFonts w:ascii="Adobe Arabic" w:hAnsi="Adobe Arabic" w:cs="Adobe Arabic"/>
          <w:sz w:val="104"/>
        </w:rPr>
      </w:pPr>
      <w:r w:rsidRPr="00721F91">
        <w:rPr>
          <w:rFonts w:ascii="Adobe Arabic" w:hAnsi="Adobe Arabic" w:cs="Adobe Arabic"/>
          <w:sz w:val="104"/>
        </w:rPr>
        <w:t>It is not attained</w:t>
      </w:r>
    </w:p>
    <w:p w:rsidR="00000000" w:rsidRPr="00721F91" w:rsidRDefault="00CD62BC">
      <w:pPr>
        <w:jc w:val="center"/>
        <w:rPr>
          <w:rFonts w:ascii="Adobe Arabic" w:hAnsi="Adobe Arabic" w:cs="Adobe Arabic"/>
          <w:sz w:val="104"/>
        </w:rPr>
      </w:pPr>
      <w:proofErr w:type="gramStart"/>
      <w:r w:rsidRPr="00721F91">
        <w:rPr>
          <w:rFonts w:ascii="Adobe Arabic" w:hAnsi="Adobe Arabic" w:cs="Adobe Arabic"/>
          <w:sz w:val="104"/>
        </w:rPr>
        <w:t>through</w:t>
      </w:r>
      <w:proofErr w:type="gramEnd"/>
      <w:r w:rsidRPr="00721F91">
        <w:rPr>
          <w:rFonts w:ascii="Adobe Arabic" w:hAnsi="Adobe Arabic" w:cs="Adobe Arabic"/>
          <w:sz w:val="104"/>
        </w:rPr>
        <w:t xml:space="preserve"> self-gratification, </w:t>
      </w:r>
      <w:bookmarkStart w:id="0" w:name="_GoBack"/>
      <w:bookmarkEnd w:id="0"/>
      <w:r w:rsidRPr="00721F91">
        <w:rPr>
          <w:rFonts w:ascii="Adobe Arabic" w:hAnsi="Adobe Arabic" w:cs="Adobe Arabic"/>
          <w:sz w:val="104"/>
        </w:rPr>
        <w:t xml:space="preserve">but through fidelity </w:t>
      </w:r>
    </w:p>
    <w:p w:rsidR="00000000" w:rsidRPr="00721F91" w:rsidRDefault="00CD62BC">
      <w:pPr>
        <w:jc w:val="center"/>
        <w:rPr>
          <w:rFonts w:ascii="Adobe Arabic" w:hAnsi="Adobe Arabic" w:cs="Adobe Arabic"/>
          <w:sz w:val="104"/>
        </w:rPr>
      </w:pPr>
      <w:proofErr w:type="gramStart"/>
      <w:r w:rsidRPr="00721F91">
        <w:rPr>
          <w:rFonts w:ascii="Adobe Arabic" w:hAnsi="Adobe Arabic" w:cs="Adobe Arabic"/>
          <w:sz w:val="104"/>
        </w:rPr>
        <w:t>to</w:t>
      </w:r>
      <w:proofErr w:type="gramEnd"/>
      <w:r w:rsidRPr="00721F91">
        <w:rPr>
          <w:rFonts w:ascii="Adobe Arabic" w:hAnsi="Adobe Arabic" w:cs="Adobe Arabic"/>
          <w:sz w:val="104"/>
        </w:rPr>
        <w:t xml:space="preserve"> a </w:t>
      </w:r>
    </w:p>
    <w:p w:rsidR="00000000" w:rsidRPr="00721F91" w:rsidRDefault="00CD62BC">
      <w:pPr>
        <w:jc w:val="center"/>
        <w:rPr>
          <w:rFonts w:ascii="Adobe Arabic" w:hAnsi="Adobe Arabic" w:cs="Adobe Arabic"/>
          <w:sz w:val="96"/>
        </w:rPr>
      </w:pPr>
      <w:proofErr w:type="gramStart"/>
      <w:r w:rsidRPr="00721F91">
        <w:rPr>
          <w:rFonts w:ascii="Adobe Arabic" w:hAnsi="Adobe Arabic" w:cs="Adobe Arabic"/>
          <w:sz w:val="104"/>
        </w:rPr>
        <w:t>worthy</w:t>
      </w:r>
      <w:proofErr w:type="gramEnd"/>
      <w:r w:rsidRPr="00721F91">
        <w:rPr>
          <w:rFonts w:ascii="Adobe Arabic" w:hAnsi="Adobe Arabic" w:cs="Adobe Arabic"/>
          <w:sz w:val="104"/>
        </w:rPr>
        <w:t xml:space="preserve"> purpose.”</w:t>
      </w:r>
    </w:p>
    <w:p w:rsidR="00000000" w:rsidRPr="00721F91" w:rsidRDefault="00CD62BC">
      <w:pPr>
        <w:jc w:val="center"/>
        <w:rPr>
          <w:rFonts w:ascii="Adobe Arabic" w:hAnsi="Adobe Arabic" w:cs="Adobe Arabic"/>
          <w:sz w:val="56"/>
        </w:rPr>
      </w:pPr>
    </w:p>
    <w:p w:rsidR="00CD62BC" w:rsidRPr="00721F91" w:rsidRDefault="00CD62BC">
      <w:pPr>
        <w:pStyle w:val="Heading1"/>
        <w:rPr>
          <w:rFonts w:ascii="Adobe Arabic" w:hAnsi="Adobe Arabic" w:cs="Adobe Arabic"/>
          <w:sz w:val="44"/>
        </w:rPr>
      </w:pPr>
      <w:r w:rsidRPr="00721F91">
        <w:rPr>
          <w:rFonts w:ascii="Adobe Arabic" w:hAnsi="Adobe Arabic" w:cs="Adobe Arabic"/>
          <w:sz w:val="44"/>
        </w:rPr>
        <w:t>Helen Keller</w:t>
      </w:r>
    </w:p>
    <w:sectPr w:rsidR="00CD62BC" w:rsidRPr="00721F91" w:rsidSect="00721F91">
      <w:pgSz w:w="12240" w:h="15840"/>
      <w:pgMar w:top="1440" w:right="1800" w:bottom="1440" w:left="1800" w:header="720" w:footer="720" w:gutter="0"/>
      <w:pgBorders w:offsetFrom="page">
        <w:top w:val="flowersRoses" w:sz="25" w:space="24" w:color="auto"/>
        <w:left w:val="flowersRoses" w:sz="25" w:space="24" w:color="auto"/>
        <w:bottom w:val="flowersRoses" w:sz="25" w:space="24" w:color="auto"/>
        <w:right w:val="flowersRoses" w:sz="2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atre Antoine">
    <w:altName w:val="Myriad Web Pro Condensed"/>
    <w:charset w:val="00"/>
    <w:family w:val="swiss"/>
    <w:pitch w:val="variable"/>
    <w:sig w:usb0="00000001" w:usb1="00000000" w:usb2="00000000" w:usb3="00000000" w:csb0="0000001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1"/>
    <w:rsid w:val="00721F91"/>
    <w:rsid w:val="00C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7988B-E44A-42BD-8638-6EC36704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heatre Antoine" w:hAnsi="Theatre Antoine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Many persons have a wrong idea of what constitutes happiness</vt:lpstr>
    </vt:vector>
  </TitlesOfParts>
  <Company> 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Many persons have a wrong idea of what constitutes happiness</dc:title>
  <dc:subject/>
  <dc:creator>Marjorie Westra</dc:creator>
  <cp:keywords/>
  <cp:lastModifiedBy>Mom</cp:lastModifiedBy>
  <cp:revision>2</cp:revision>
  <dcterms:created xsi:type="dcterms:W3CDTF">2017-03-21T01:48:00Z</dcterms:created>
  <dcterms:modified xsi:type="dcterms:W3CDTF">2017-03-21T01:48:00Z</dcterms:modified>
</cp:coreProperties>
</file>