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6112"/>
    <w:p w:rsidR="00000000" w:rsidRDefault="00CC6112">
      <w:pPr>
        <w:jc w:val="center"/>
        <w:rPr>
          <w:rFonts w:ascii="Tahoma" w:hAnsi="Tahoma"/>
          <w:color w:val="008000"/>
          <w:sz w:val="72"/>
        </w:rPr>
      </w:pPr>
    </w:p>
    <w:p w:rsidR="00000000" w:rsidRPr="0070718D" w:rsidRDefault="00CC6112">
      <w:pPr>
        <w:pStyle w:val="BodyText"/>
        <w:rPr>
          <w:color w:val="000000"/>
          <w:sz w:val="90"/>
          <w:szCs w:val="90"/>
        </w:rPr>
      </w:pPr>
      <w:r w:rsidRPr="0070718D">
        <w:rPr>
          <w:color w:val="000000"/>
          <w:sz w:val="90"/>
          <w:szCs w:val="90"/>
        </w:rPr>
        <w:t>"It is not for us to judge those who might be confused or who have not the</w:t>
      </w:r>
    </w:p>
    <w:p w:rsidR="0070718D" w:rsidRDefault="00CC6112">
      <w:pPr>
        <w:jc w:val="center"/>
        <w:rPr>
          <w:rFonts w:ascii="Tahoma" w:hAnsi="Tahoma"/>
          <w:color w:val="000000"/>
          <w:sz w:val="90"/>
          <w:szCs w:val="90"/>
        </w:rPr>
      </w:pPr>
      <w:proofErr w:type="gramStart"/>
      <w:r w:rsidRPr="0070718D">
        <w:rPr>
          <w:rFonts w:ascii="Tahoma" w:hAnsi="Tahoma"/>
          <w:color w:val="000000"/>
          <w:sz w:val="90"/>
          <w:szCs w:val="90"/>
        </w:rPr>
        <w:t>strength</w:t>
      </w:r>
      <w:proofErr w:type="gramEnd"/>
      <w:r w:rsidRPr="0070718D">
        <w:rPr>
          <w:rFonts w:ascii="Tahoma" w:hAnsi="Tahoma"/>
          <w:color w:val="000000"/>
          <w:sz w:val="90"/>
          <w:szCs w:val="90"/>
        </w:rPr>
        <w:t xml:space="preserve"> to change.</w:t>
      </w:r>
    </w:p>
    <w:p w:rsidR="0070718D" w:rsidRPr="0070718D" w:rsidRDefault="0070718D">
      <w:pPr>
        <w:jc w:val="center"/>
        <w:rPr>
          <w:rFonts w:ascii="Tahoma" w:hAnsi="Tahoma"/>
          <w:color w:val="000000"/>
          <w:sz w:val="48"/>
          <w:szCs w:val="52"/>
        </w:rPr>
      </w:pPr>
    </w:p>
    <w:p w:rsidR="00000000" w:rsidRPr="0070718D" w:rsidRDefault="00CC6112">
      <w:pPr>
        <w:jc w:val="center"/>
        <w:rPr>
          <w:rFonts w:ascii="Tahoma" w:hAnsi="Tahoma"/>
          <w:color w:val="000000"/>
          <w:sz w:val="90"/>
          <w:szCs w:val="90"/>
        </w:rPr>
      </w:pPr>
      <w:r w:rsidRPr="0070718D">
        <w:rPr>
          <w:rFonts w:ascii="Tahoma" w:hAnsi="Tahoma"/>
          <w:color w:val="000000"/>
          <w:sz w:val="90"/>
          <w:szCs w:val="90"/>
        </w:rPr>
        <w:t xml:space="preserve"> What they need is our understanding and support."</w:t>
      </w:r>
      <w:bookmarkStart w:id="0" w:name="_GoBack"/>
      <w:bookmarkEnd w:id="0"/>
    </w:p>
    <w:p w:rsidR="00000000" w:rsidRPr="0070718D" w:rsidRDefault="00CC6112">
      <w:pPr>
        <w:jc w:val="center"/>
        <w:rPr>
          <w:rFonts w:ascii="Tahoma" w:hAnsi="Tahoma"/>
          <w:color w:val="000000"/>
          <w:sz w:val="56"/>
        </w:rPr>
      </w:pPr>
    </w:p>
    <w:p w:rsidR="00000000" w:rsidRDefault="00CC6112">
      <w:pPr>
        <w:jc w:val="center"/>
        <w:rPr>
          <w:rFonts w:ascii="Tahoma" w:hAnsi="Tahoma"/>
          <w:color w:val="000000"/>
          <w:sz w:val="28"/>
        </w:rPr>
      </w:pPr>
    </w:p>
    <w:p w:rsidR="00000000" w:rsidRDefault="00CC6112">
      <w:pPr>
        <w:jc w:val="center"/>
        <w:rPr>
          <w:rFonts w:ascii="Tahoma" w:hAnsi="Tahoma"/>
          <w:color w:val="000000"/>
          <w:sz w:val="28"/>
        </w:rPr>
      </w:pPr>
    </w:p>
    <w:p w:rsidR="00000000" w:rsidRDefault="00CC6112">
      <w:pPr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 xml:space="preserve">Hans B. </w:t>
      </w:r>
      <w:proofErr w:type="spellStart"/>
      <w:proofErr w:type="gramStart"/>
      <w:r>
        <w:rPr>
          <w:rFonts w:ascii="Tahoma" w:hAnsi="Tahoma"/>
          <w:color w:val="000000"/>
          <w:sz w:val="28"/>
        </w:rPr>
        <w:t>Ringger</w:t>
      </w:r>
      <w:proofErr w:type="spellEnd"/>
      <w:r>
        <w:rPr>
          <w:rFonts w:ascii="Tahoma" w:hAnsi="Tahoma"/>
          <w:color w:val="000000"/>
          <w:sz w:val="28"/>
        </w:rPr>
        <w:t xml:space="preserve">  (</w:t>
      </w:r>
      <w:proofErr w:type="gramEnd"/>
      <w:r>
        <w:rPr>
          <w:rFonts w:ascii="Tahoma" w:hAnsi="Tahoma"/>
          <w:color w:val="000000"/>
          <w:sz w:val="28"/>
        </w:rPr>
        <w:t>May 1990 Ensign, page 26)</w:t>
      </w:r>
    </w:p>
    <w:p w:rsidR="00CC6112" w:rsidRDefault="00CC6112">
      <w:pPr>
        <w:jc w:val="center"/>
        <w:rPr>
          <w:rFonts w:ascii="Tahoma" w:hAnsi="Tahoma"/>
          <w:color w:val="000000"/>
          <w:sz w:val="28"/>
        </w:rPr>
      </w:pPr>
    </w:p>
    <w:sectPr w:rsidR="00CC6112" w:rsidSect="0070718D">
      <w:pgSz w:w="12240" w:h="15840"/>
      <w:pgMar w:top="1440" w:right="1800" w:bottom="1440" w:left="1800" w:header="720" w:footer="720" w:gutter="0"/>
      <w:pgBorders w:offsetFrom="page">
        <w:top w:val="cakeSlice" w:sz="25" w:space="24" w:color="auto"/>
        <w:left w:val="cakeSlice" w:sz="25" w:space="24" w:color="auto"/>
        <w:bottom w:val="cakeSlice" w:sz="25" w:space="24" w:color="auto"/>
        <w:right w:val="cakeSlice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8D"/>
    <w:rsid w:val="0070718D"/>
    <w:rsid w:val="00C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BEFAD-A41B-4ED3-A0B0-759B08C0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"It is not for us to judge those who might be confused or who have not the</vt:lpstr>
    </vt:vector>
  </TitlesOfParts>
  <Company> 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"It is not for us to judge those who might be confused or who have not the</dc:title>
  <dc:subject/>
  <dc:creator>Shane Michael Westra</dc:creator>
  <cp:keywords/>
  <cp:lastModifiedBy>Mom</cp:lastModifiedBy>
  <cp:revision>2</cp:revision>
  <cp:lastPrinted>2000-12-12T18:14:00Z</cp:lastPrinted>
  <dcterms:created xsi:type="dcterms:W3CDTF">2017-03-23T01:12:00Z</dcterms:created>
  <dcterms:modified xsi:type="dcterms:W3CDTF">2017-03-23T01:12:00Z</dcterms:modified>
</cp:coreProperties>
</file>