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4F" w:rsidRDefault="008B474F">
      <w:pPr>
        <w:pStyle w:val="BodyText"/>
        <w:jc w:val="both"/>
        <w:rPr>
          <w:sz w:val="68"/>
        </w:rPr>
      </w:pPr>
      <w:bookmarkStart w:id="0" w:name="_GoBack"/>
      <w:bookmarkEnd w:id="0"/>
    </w:p>
    <w:p w:rsidR="008B474F" w:rsidRDefault="008B474F">
      <w:pPr>
        <w:pStyle w:val="BodyText2"/>
        <w:rPr>
          <w:sz w:val="68"/>
        </w:rPr>
      </w:pPr>
    </w:p>
    <w:p w:rsidR="008B474F" w:rsidRDefault="007146FA" w:rsidP="00933464">
      <w:pPr>
        <w:pStyle w:val="BodyText2"/>
        <w:jc w:val="left"/>
        <w:rPr>
          <w:sz w:val="76"/>
        </w:rPr>
      </w:pPr>
      <w:r>
        <w:rPr>
          <w:sz w:val="76"/>
        </w:rPr>
        <w:t>“Failure</w:t>
      </w:r>
      <w:r w:rsidR="00933464">
        <w:rPr>
          <w:sz w:val="76"/>
        </w:rPr>
        <w:t xml:space="preserve"> </w:t>
      </w:r>
      <w:r>
        <w:rPr>
          <w:sz w:val="76"/>
        </w:rPr>
        <w:t xml:space="preserve">itself can be a </w:t>
      </w:r>
      <w:r w:rsidR="00933464">
        <w:rPr>
          <w:sz w:val="76"/>
        </w:rPr>
        <w:t xml:space="preserve">   </w:t>
      </w:r>
      <w:r>
        <w:rPr>
          <w:sz w:val="76"/>
        </w:rPr>
        <w:t xml:space="preserve">success if three questions </w:t>
      </w:r>
      <w:r w:rsidR="00933464">
        <w:rPr>
          <w:sz w:val="76"/>
        </w:rPr>
        <w:t xml:space="preserve">  </w:t>
      </w:r>
      <w:r>
        <w:rPr>
          <w:sz w:val="76"/>
        </w:rPr>
        <w:t>are answered:</w:t>
      </w:r>
    </w:p>
    <w:p w:rsidR="008B474F" w:rsidRDefault="008B474F">
      <w:pPr>
        <w:suppressAutoHyphens/>
        <w:jc w:val="both"/>
        <w:rPr>
          <w:spacing w:val="-3"/>
          <w:sz w:val="68"/>
        </w:rPr>
      </w:pPr>
    </w:p>
    <w:p w:rsidR="008B474F" w:rsidRDefault="008B474F">
      <w:pPr>
        <w:suppressAutoHyphens/>
        <w:jc w:val="both"/>
        <w:rPr>
          <w:spacing w:val="-3"/>
          <w:sz w:val="72"/>
        </w:rPr>
      </w:pPr>
    </w:p>
    <w:p w:rsidR="008B474F" w:rsidRDefault="007146FA">
      <w:pPr>
        <w:numPr>
          <w:ilvl w:val="0"/>
          <w:numId w:val="4"/>
        </w:numPr>
        <w:suppressAutoHyphens/>
        <w:jc w:val="both"/>
        <w:rPr>
          <w:spacing w:val="-3"/>
          <w:sz w:val="72"/>
        </w:rPr>
      </w:pPr>
      <w:r>
        <w:rPr>
          <w:spacing w:val="-3"/>
          <w:sz w:val="72"/>
        </w:rPr>
        <w:t xml:space="preserve"> What happened?    </w:t>
      </w:r>
    </w:p>
    <w:p w:rsidR="008B474F" w:rsidRDefault="007146FA">
      <w:pPr>
        <w:suppressAutoHyphens/>
        <w:ind w:left="720" w:firstLine="720"/>
        <w:jc w:val="both"/>
        <w:rPr>
          <w:spacing w:val="-3"/>
          <w:sz w:val="72"/>
        </w:rPr>
      </w:pPr>
      <w:r>
        <w:rPr>
          <w:spacing w:val="-3"/>
          <w:sz w:val="72"/>
        </w:rPr>
        <w:t>2.  What caused it?</w:t>
      </w:r>
    </w:p>
    <w:p w:rsidR="008B474F" w:rsidRDefault="007146FA">
      <w:pPr>
        <w:numPr>
          <w:ilvl w:val="0"/>
          <w:numId w:val="5"/>
        </w:numPr>
        <w:suppressAutoHyphens/>
        <w:jc w:val="both"/>
        <w:rPr>
          <w:spacing w:val="-3"/>
          <w:sz w:val="72"/>
        </w:rPr>
      </w:pPr>
      <w:r>
        <w:rPr>
          <w:spacing w:val="-3"/>
          <w:sz w:val="72"/>
        </w:rPr>
        <w:t xml:space="preserve"> What can I learn from </w:t>
      </w:r>
    </w:p>
    <w:p w:rsidR="008B474F" w:rsidRDefault="007146FA">
      <w:pPr>
        <w:suppressAutoHyphens/>
        <w:ind w:left="1440" w:firstLine="720"/>
        <w:jc w:val="both"/>
        <w:rPr>
          <w:spacing w:val="-3"/>
          <w:sz w:val="72"/>
        </w:rPr>
      </w:pPr>
      <w:r>
        <w:rPr>
          <w:spacing w:val="-3"/>
          <w:sz w:val="72"/>
        </w:rPr>
        <w:t xml:space="preserve">  </w:t>
      </w:r>
      <w:proofErr w:type="gramStart"/>
      <w:r>
        <w:rPr>
          <w:spacing w:val="-3"/>
          <w:sz w:val="72"/>
        </w:rPr>
        <w:t>this</w:t>
      </w:r>
      <w:proofErr w:type="gramEnd"/>
      <w:r>
        <w:rPr>
          <w:spacing w:val="-3"/>
          <w:sz w:val="72"/>
        </w:rPr>
        <w:t xml:space="preserve"> experience?</w:t>
      </w:r>
    </w:p>
    <w:p w:rsidR="008B474F" w:rsidRDefault="008B474F">
      <w:pPr>
        <w:jc w:val="center"/>
        <w:rPr>
          <w:spacing w:val="-3"/>
          <w:sz w:val="72"/>
        </w:rPr>
      </w:pPr>
    </w:p>
    <w:p w:rsidR="008B474F" w:rsidRDefault="008B474F">
      <w:pPr>
        <w:jc w:val="center"/>
        <w:rPr>
          <w:spacing w:val="-3"/>
        </w:rPr>
      </w:pPr>
    </w:p>
    <w:p w:rsidR="008B474F" w:rsidRDefault="008B474F">
      <w:pPr>
        <w:jc w:val="center"/>
        <w:rPr>
          <w:spacing w:val="-3"/>
        </w:rPr>
      </w:pPr>
    </w:p>
    <w:p w:rsidR="008B474F" w:rsidRDefault="008B474F">
      <w:pPr>
        <w:jc w:val="center"/>
        <w:rPr>
          <w:spacing w:val="-3"/>
        </w:rPr>
      </w:pPr>
    </w:p>
    <w:p w:rsidR="008B474F" w:rsidRDefault="008B474F">
      <w:pPr>
        <w:jc w:val="center"/>
        <w:rPr>
          <w:spacing w:val="-3"/>
        </w:rPr>
      </w:pPr>
    </w:p>
    <w:p w:rsidR="008B474F" w:rsidRDefault="008B474F">
      <w:pPr>
        <w:jc w:val="center"/>
        <w:rPr>
          <w:spacing w:val="-3"/>
        </w:rPr>
      </w:pPr>
    </w:p>
    <w:p w:rsidR="007146FA" w:rsidRDefault="007146FA">
      <w:pPr>
        <w:jc w:val="center"/>
        <w:rPr>
          <w:sz w:val="28"/>
        </w:rPr>
      </w:pPr>
      <w:r>
        <w:rPr>
          <w:spacing w:val="-3"/>
          <w:sz w:val="28"/>
        </w:rPr>
        <w:t>H. Stephen Glenn, speaker and Youth Advocate</w:t>
      </w:r>
    </w:p>
    <w:sectPr w:rsidR="007146FA" w:rsidSect="00933464"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32C8"/>
    <w:multiLevelType w:val="singleLevel"/>
    <w:tmpl w:val="C0EA89D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4EE32FB9"/>
    <w:multiLevelType w:val="singleLevel"/>
    <w:tmpl w:val="10444658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923E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7C7227"/>
    <w:multiLevelType w:val="singleLevel"/>
    <w:tmpl w:val="43E40F26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7E9E4A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64"/>
    <w:rsid w:val="007146FA"/>
    <w:rsid w:val="008B474F"/>
    <w:rsid w:val="00933464"/>
    <w:rsid w:val="00D606EC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spacing w:val="-3"/>
      <w:sz w:val="72"/>
    </w:rPr>
  </w:style>
  <w:style w:type="paragraph" w:styleId="BodyText2">
    <w:name w:val="Body Text 2"/>
    <w:basedOn w:val="Normal"/>
    <w:semiHidden/>
    <w:pPr>
      <w:suppressAutoHyphens/>
      <w:jc w:val="both"/>
    </w:pPr>
    <w:rPr>
      <w:spacing w:val="-3"/>
      <w:sz w:val="7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uppressAutoHyphens/>
      <w:jc w:val="center"/>
    </w:pPr>
    <w:rPr>
      <w:spacing w:val="-3"/>
      <w:sz w:val="72"/>
    </w:rPr>
  </w:style>
  <w:style w:type="paragraph" w:styleId="BodyText2">
    <w:name w:val="Body Text 2"/>
    <w:basedOn w:val="Normal"/>
    <w:semiHidden/>
    <w:pPr>
      <w:suppressAutoHyphens/>
      <w:jc w:val="both"/>
    </w:pPr>
    <w:rPr>
      <w:spacing w:val="-3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“Failure itself can be a success if three questions are answered:</vt:lpstr>
    </vt:vector>
  </TitlesOfParts>
  <Company> 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“Failure itself can be a success if three questions are answered:</dc:title>
  <dc:subject/>
  <dc:creator>Derek Westra</dc:creator>
  <cp:keywords/>
  <cp:lastModifiedBy>Christopher Westra</cp:lastModifiedBy>
  <cp:revision>2</cp:revision>
  <dcterms:created xsi:type="dcterms:W3CDTF">2017-02-07T17:40:00Z</dcterms:created>
  <dcterms:modified xsi:type="dcterms:W3CDTF">2017-02-07T17:40:00Z</dcterms:modified>
</cp:coreProperties>
</file>