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16" w:rsidRDefault="00920C16" w:rsidP="00920C16">
      <w:pPr>
        <w:pStyle w:val="NormalWeb"/>
        <w:ind w:left="1200" w:right="480"/>
        <w:rPr>
          <w:rFonts w:ascii="Verdana" w:hAnsi="Verdana"/>
          <w:color w:val="000000"/>
          <w:sz w:val="27"/>
          <w:szCs w:val="27"/>
        </w:rPr>
      </w:pPr>
      <w:bookmarkStart w:id="0" w:name="_GoBack"/>
      <w:bookmarkEnd w:id="0"/>
    </w:p>
    <w:p w:rsid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</w:p>
    <w:p w:rsidR="00920C16" w:rsidRP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  <w:r w:rsidRPr="00920C16">
        <w:rPr>
          <w:rFonts w:ascii="AR CENA" w:hAnsi="AR CENA"/>
          <w:color w:val="000000"/>
          <w:sz w:val="90"/>
          <w:szCs w:val="90"/>
        </w:rPr>
        <w:t xml:space="preserve">"Time is much like manna: </w:t>
      </w:r>
    </w:p>
    <w:p w:rsidR="00920C16" w:rsidRP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  <w:r w:rsidRPr="00920C16">
        <w:rPr>
          <w:rFonts w:ascii="AR CENA" w:hAnsi="AR CENA"/>
          <w:color w:val="000000"/>
          <w:sz w:val="90"/>
          <w:szCs w:val="90"/>
        </w:rPr>
        <w:t xml:space="preserve">We can't hoard it. </w:t>
      </w:r>
    </w:p>
    <w:p w:rsidR="00920C16" w:rsidRP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  <w:r w:rsidRPr="00920C16">
        <w:rPr>
          <w:rFonts w:ascii="AR CENA" w:hAnsi="AR CENA"/>
          <w:color w:val="000000"/>
          <w:sz w:val="90"/>
          <w:szCs w:val="90"/>
        </w:rPr>
        <w:t xml:space="preserve">We can't save it. </w:t>
      </w:r>
    </w:p>
    <w:p w:rsidR="00920C16" w:rsidRP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  <w:r w:rsidRPr="00920C16">
        <w:rPr>
          <w:rFonts w:ascii="AR CENA" w:hAnsi="AR CENA"/>
          <w:color w:val="000000"/>
          <w:sz w:val="90"/>
          <w:szCs w:val="90"/>
        </w:rPr>
        <w:t xml:space="preserve">The Lord allots each day </w:t>
      </w:r>
    </w:p>
    <w:p w:rsidR="00920C16" w:rsidRPr="00920C16" w:rsidRDefault="00920C16" w:rsidP="00920C16">
      <w:pPr>
        <w:pStyle w:val="NormalWeb"/>
        <w:ind w:left="1200" w:right="480"/>
        <w:jc w:val="center"/>
        <w:rPr>
          <w:rFonts w:ascii="AR CENA" w:hAnsi="AR CENA"/>
          <w:color w:val="000000"/>
          <w:sz w:val="90"/>
          <w:szCs w:val="90"/>
        </w:rPr>
      </w:pPr>
      <w:proofErr w:type="gramStart"/>
      <w:r w:rsidRPr="00920C16">
        <w:rPr>
          <w:rFonts w:ascii="AR CENA" w:hAnsi="AR CENA"/>
          <w:color w:val="000000"/>
          <w:sz w:val="90"/>
          <w:szCs w:val="90"/>
        </w:rPr>
        <w:t>its</w:t>
      </w:r>
      <w:proofErr w:type="gramEnd"/>
      <w:r w:rsidRPr="00920C16">
        <w:rPr>
          <w:rFonts w:ascii="AR CENA" w:hAnsi="AR CENA"/>
          <w:color w:val="000000"/>
          <w:sz w:val="90"/>
          <w:szCs w:val="90"/>
        </w:rPr>
        <w:t xml:space="preserve"> own supply."</w:t>
      </w:r>
    </w:p>
    <w:p w:rsidR="00920C16" w:rsidRPr="00920C16" w:rsidRDefault="00920C16" w:rsidP="00920C16">
      <w:pPr>
        <w:pStyle w:val="src"/>
        <w:ind w:left="1200" w:right="480"/>
        <w:jc w:val="center"/>
        <w:rPr>
          <w:rFonts w:ascii="AR CENA" w:hAnsi="AR CENA"/>
          <w:i/>
          <w:iCs/>
          <w:color w:val="000000"/>
          <w:sz w:val="23"/>
          <w:szCs w:val="23"/>
        </w:rPr>
      </w:pPr>
    </w:p>
    <w:p w:rsidR="00920C16" w:rsidRPr="00920C16" w:rsidRDefault="00920C16" w:rsidP="00920C16">
      <w:pPr>
        <w:pStyle w:val="src"/>
        <w:ind w:left="1200" w:right="480"/>
        <w:jc w:val="center"/>
        <w:rPr>
          <w:rFonts w:ascii="AR CENA" w:hAnsi="AR CENA"/>
          <w:i/>
          <w:iCs/>
          <w:color w:val="000000"/>
          <w:sz w:val="23"/>
          <w:szCs w:val="23"/>
        </w:rPr>
      </w:pPr>
    </w:p>
    <w:p w:rsidR="00920C16" w:rsidRPr="00920C16" w:rsidRDefault="00920C16" w:rsidP="00920C16">
      <w:pPr>
        <w:pStyle w:val="src"/>
        <w:ind w:left="1200" w:right="480"/>
        <w:jc w:val="center"/>
        <w:rPr>
          <w:rFonts w:ascii="AR CENA" w:hAnsi="AR CENA"/>
          <w:i/>
          <w:iCs/>
          <w:color w:val="000000"/>
          <w:sz w:val="32"/>
          <w:szCs w:val="23"/>
        </w:rPr>
      </w:pPr>
      <w:r w:rsidRPr="00920C16">
        <w:rPr>
          <w:rFonts w:ascii="AR CENA" w:hAnsi="AR CENA"/>
          <w:i/>
          <w:iCs/>
          <w:color w:val="000000"/>
          <w:sz w:val="32"/>
          <w:szCs w:val="23"/>
        </w:rPr>
        <w:t>-Richard L. Evans-</w:t>
      </w:r>
    </w:p>
    <w:p w:rsidR="00867750" w:rsidRPr="00920C16" w:rsidRDefault="00867750" w:rsidP="00920C16"/>
    <w:sectPr w:rsidR="00867750" w:rsidRPr="00920C16" w:rsidSect="00920C16">
      <w:pgSz w:w="12240" w:h="15840"/>
      <w:pgMar w:top="1440" w:right="1440" w:bottom="1440" w:left="1440" w:header="720" w:footer="720" w:gutter="0"/>
      <w:pgBorders w:offsetFrom="page">
        <w:top w:val="clocks" w:sz="25" w:space="24" w:color="auto"/>
        <w:left w:val="clocks" w:sz="25" w:space="24" w:color="auto"/>
        <w:bottom w:val="clocks" w:sz="25" w:space="24" w:color="auto"/>
        <w:right w:val="clocks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6"/>
    <w:rsid w:val="00341226"/>
    <w:rsid w:val="00867750"/>
    <w:rsid w:val="0092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2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2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2017-02-08T22:56:00Z</dcterms:created>
  <dcterms:modified xsi:type="dcterms:W3CDTF">2017-02-08T22:56:00Z</dcterms:modified>
</cp:coreProperties>
</file>