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B2B3D">
      <w:pPr>
        <w:jc w:val="center"/>
        <w:rPr>
          <w:sz w:val="72"/>
        </w:rPr>
      </w:pPr>
      <w:r>
        <w:rPr>
          <w:noProof/>
          <w:sz w:val="72"/>
        </w:rPr>
        <w:drawing>
          <wp:inline distT="0" distB="0" distL="0" distR="0">
            <wp:extent cx="2842260" cy="1608455"/>
            <wp:effectExtent l="0" t="0" r="0" b="0"/>
            <wp:docPr id="1" name="Picture 1" descr="D:\Data\__MARGIES MESSAGES\images\smil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a\__MARGIES MESSAGES\images\smile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260" cy="160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B3D" w:rsidRPr="005B2B3D" w:rsidRDefault="005B2B3D">
      <w:pPr>
        <w:pStyle w:val="BodyText"/>
        <w:rPr>
          <w:sz w:val="44"/>
        </w:rPr>
      </w:pPr>
    </w:p>
    <w:p w:rsidR="00000000" w:rsidRPr="005B2B3D" w:rsidRDefault="000A0D55">
      <w:pPr>
        <w:pStyle w:val="BodyText"/>
        <w:rPr>
          <w:sz w:val="72"/>
        </w:rPr>
      </w:pPr>
      <w:r w:rsidRPr="005B2B3D">
        <w:rPr>
          <w:sz w:val="72"/>
        </w:rPr>
        <w:t xml:space="preserve">“Our work-a-day lives </w:t>
      </w:r>
      <w:r w:rsidR="005B2B3D">
        <w:rPr>
          <w:sz w:val="72"/>
        </w:rPr>
        <w:br/>
      </w:r>
      <w:r w:rsidRPr="005B2B3D">
        <w:rPr>
          <w:sz w:val="72"/>
        </w:rPr>
        <w:t xml:space="preserve">are filled </w:t>
      </w:r>
    </w:p>
    <w:p w:rsidR="00000000" w:rsidRPr="005B2B3D" w:rsidRDefault="000A0D55">
      <w:pPr>
        <w:jc w:val="center"/>
        <w:rPr>
          <w:sz w:val="72"/>
        </w:rPr>
      </w:pPr>
      <w:r w:rsidRPr="005B2B3D">
        <w:rPr>
          <w:sz w:val="72"/>
        </w:rPr>
        <w:t xml:space="preserve">with opportunities </w:t>
      </w:r>
    </w:p>
    <w:p w:rsidR="00000000" w:rsidRPr="005B2B3D" w:rsidRDefault="000A0D55">
      <w:pPr>
        <w:jc w:val="center"/>
        <w:rPr>
          <w:sz w:val="72"/>
        </w:rPr>
      </w:pPr>
      <w:r w:rsidRPr="005B2B3D">
        <w:rPr>
          <w:sz w:val="72"/>
        </w:rPr>
        <w:t>to bless others.</w:t>
      </w:r>
    </w:p>
    <w:p w:rsidR="00000000" w:rsidRPr="005B2B3D" w:rsidRDefault="000A0D55">
      <w:pPr>
        <w:jc w:val="center"/>
        <w:rPr>
          <w:sz w:val="28"/>
        </w:rPr>
      </w:pPr>
      <w:r w:rsidRPr="005B2B3D">
        <w:rPr>
          <w:sz w:val="28"/>
        </w:rPr>
        <w:t xml:space="preserve">  </w:t>
      </w:r>
    </w:p>
    <w:p w:rsidR="00000000" w:rsidRPr="005B2B3D" w:rsidRDefault="000A0D55">
      <w:pPr>
        <w:jc w:val="center"/>
        <w:rPr>
          <w:sz w:val="72"/>
        </w:rPr>
      </w:pPr>
      <w:r w:rsidRPr="005B2B3D">
        <w:rPr>
          <w:sz w:val="72"/>
        </w:rPr>
        <w:t xml:space="preserve">The power of a single glance or an encouraging smile </w:t>
      </w:r>
      <w:r w:rsidR="005B2B3D">
        <w:rPr>
          <w:sz w:val="72"/>
        </w:rPr>
        <w:br/>
      </w:r>
      <w:r w:rsidRPr="005B2B3D">
        <w:rPr>
          <w:sz w:val="72"/>
        </w:rPr>
        <w:t>must never be underestimated.”</w:t>
      </w:r>
    </w:p>
    <w:p w:rsidR="00000000" w:rsidRDefault="000A0D55">
      <w:pPr>
        <w:jc w:val="center"/>
        <w:rPr>
          <w:sz w:val="28"/>
        </w:rPr>
      </w:pPr>
      <w:bookmarkStart w:id="0" w:name="_GoBack"/>
      <w:bookmarkEnd w:id="0"/>
    </w:p>
    <w:p w:rsidR="00000000" w:rsidRPr="005B2B3D" w:rsidRDefault="000A0D55">
      <w:pPr>
        <w:jc w:val="center"/>
        <w:rPr>
          <w:sz w:val="48"/>
        </w:rPr>
      </w:pPr>
    </w:p>
    <w:p w:rsidR="00000000" w:rsidRDefault="000A0D55">
      <w:pPr>
        <w:jc w:val="center"/>
        <w:rPr>
          <w:sz w:val="28"/>
        </w:rPr>
      </w:pPr>
    </w:p>
    <w:p w:rsidR="00000000" w:rsidRDefault="000A0D55">
      <w:pPr>
        <w:jc w:val="center"/>
        <w:rPr>
          <w:sz w:val="28"/>
        </w:rPr>
      </w:pPr>
      <w:r>
        <w:rPr>
          <w:sz w:val="28"/>
        </w:rPr>
        <w:t>G. Richard Rieger</w:t>
      </w:r>
    </w:p>
    <w:p w:rsidR="000A0D55" w:rsidRDefault="000A0D55">
      <w:pPr>
        <w:jc w:val="center"/>
        <w:rPr>
          <w:sz w:val="28"/>
        </w:rPr>
      </w:pPr>
      <w:r>
        <w:rPr>
          <w:sz w:val="28"/>
        </w:rPr>
        <w:t>Quoted in the Book:  Attitudes of Gratitude, p. 39</w:t>
      </w:r>
    </w:p>
    <w:sectPr w:rsidR="000A0D55" w:rsidSect="005B2B3D">
      <w:pgSz w:w="12240" w:h="15840"/>
      <w:pgMar w:top="1440" w:right="1800" w:bottom="1440" w:left="1800" w:header="720" w:footer="720" w:gutter="0"/>
      <w:pgBorders w:offsetFrom="page">
        <w:top w:val="heartGray" w:sz="31" w:space="24" w:color="auto"/>
        <w:left w:val="heartGray" w:sz="31" w:space="24" w:color="auto"/>
        <w:bottom w:val="heartGray" w:sz="31" w:space="24" w:color="auto"/>
        <w:right w:val="heartGray" w:sz="31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B3D"/>
    <w:rsid w:val="000A0D55"/>
    <w:rsid w:val="005B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8380DD-3C53-438F-97BF-85D058B90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sz w:val="9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192</Characters>
  <Application>Microsoft Office Word</Application>
  <DocSecurity>0</DocSecurity>
  <Lines>32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“Our work-a-day lives are filled with opportunities to bless others</vt:lpstr>
    </vt:vector>
  </TitlesOfParts>
  <Company> </Company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“Our work-a-day lives are filled with opportunities to bless others</dc:title>
  <dc:subject/>
  <dc:creator>Margie Westra</dc:creator>
  <cp:keywords/>
  <cp:lastModifiedBy>Mom</cp:lastModifiedBy>
  <cp:revision>2</cp:revision>
  <dcterms:created xsi:type="dcterms:W3CDTF">2017-04-02T22:57:00Z</dcterms:created>
  <dcterms:modified xsi:type="dcterms:W3CDTF">2017-04-02T22:57:00Z</dcterms:modified>
</cp:coreProperties>
</file>