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85" w:rsidRDefault="00641E85"/>
    <w:p w:rsidR="00064AD3" w:rsidRDefault="00064AD3"/>
    <w:p w:rsidR="00064AD3" w:rsidRDefault="00064AD3"/>
    <w:p w:rsidR="00064AD3" w:rsidRPr="00064AD3" w:rsidRDefault="00064AD3" w:rsidP="00064AD3">
      <w:pPr>
        <w:pStyle w:val="NormalWeb"/>
        <w:jc w:val="center"/>
        <w:rPr>
          <w:sz w:val="128"/>
          <w:szCs w:val="128"/>
        </w:rPr>
      </w:pPr>
      <w:r w:rsidRPr="00064AD3">
        <w:rPr>
          <w:sz w:val="128"/>
          <w:szCs w:val="128"/>
        </w:rPr>
        <w:t xml:space="preserve">"It must be the </w:t>
      </w:r>
      <w:bookmarkStart w:id="0" w:name="_GoBack"/>
      <w:bookmarkEnd w:id="0"/>
      <w:r w:rsidRPr="00064AD3">
        <w:rPr>
          <w:sz w:val="128"/>
          <w:szCs w:val="128"/>
        </w:rPr>
        <w:t>aim of education to teach the citizen that he must first of all rule himself."</w:t>
      </w:r>
    </w:p>
    <w:p w:rsidR="00064AD3" w:rsidRPr="00064AD3" w:rsidRDefault="00064AD3" w:rsidP="00064AD3">
      <w:pPr>
        <w:pStyle w:val="src"/>
        <w:rPr>
          <w:sz w:val="72"/>
          <w:szCs w:val="128"/>
        </w:rPr>
      </w:pPr>
    </w:p>
    <w:p w:rsidR="00064AD3" w:rsidRDefault="00064AD3" w:rsidP="00064AD3">
      <w:pPr>
        <w:pStyle w:val="src"/>
        <w:jc w:val="center"/>
      </w:pPr>
      <w:r>
        <w:t>-Winthrop A. Aldrich-</w:t>
      </w:r>
    </w:p>
    <w:p w:rsidR="00064AD3" w:rsidRDefault="00064AD3"/>
    <w:sectPr w:rsidR="00064AD3" w:rsidSect="00064AD3">
      <w:pgSz w:w="12240" w:h="15840"/>
      <w:pgMar w:top="1440" w:right="1440" w:bottom="1440" w:left="1440" w:header="720" w:footer="720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D3"/>
    <w:rsid w:val="00064AD3"/>
    <w:rsid w:val="006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AEFC-C5B9-4102-A6C2-65AC4FA2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6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2017-02-08T18:03:00Z</dcterms:created>
  <dcterms:modified xsi:type="dcterms:W3CDTF">2017-02-08T18:09:00Z</dcterms:modified>
</cp:coreProperties>
</file>