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5A" w:rsidRPr="000228BD" w:rsidRDefault="005B135A">
      <w:pPr>
        <w:rPr>
          <w:sz w:val="96"/>
        </w:rPr>
      </w:pPr>
    </w:p>
    <w:p w:rsidR="000228BD" w:rsidRDefault="000228BD">
      <w:pPr>
        <w:rPr>
          <w:sz w:val="52"/>
        </w:rPr>
      </w:pPr>
      <w:r w:rsidRPr="000228BD">
        <w:rPr>
          <w:sz w:val="52"/>
        </w:rPr>
        <w:t>Pres</w:t>
      </w:r>
      <w:r>
        <w:rPr>
          <w:sz w:val="52"/>
        </w:rPr>
        <w:t>ident</w:t>
      </w:r>
      <w:bookmarkStart w:id="0" w:name="_GoBack"/>
      <w:bookmarkEnd w:id="0"/>
      <w:r w:rsidRPr="000228BD">
        <w:rPr>
          <w:sz w:val="52"/>
        </w:rPr>
        <w:t xml:space="preserve"> Spencer W. Kimball has said: </w:t>
      </w:r>
    </w:p>
    <w:p w:rsidR="000228BD" w:rsidRPr="000228BD" w:rsidRDefault="000228BD">
      <w:pPr>
        <w:rPr>
          <w:sz w:val="52"/>
        </w:rPr>
      </w:pPr>
    </w:p>
    <w:p w:rsidR="000228BD" w:rsidRDefault="000228BD">
      <w:pPr>
        <w:rPr>
          <w:sz w:val="52"/>
        </w:rPr>
      </w:pPr>
      <w:r w:rsidRPr="000228BD">
        <w:rPr>
          <w:sz w:val="52"/>
          <w:szCs w:val="52"/>
        </w:rPr>
        <w:t>"I find that when I get casual in my relationships</w:t>
      </w:r>
      <w:r w:rsidRPr="000228BD">
        <w:rPr>
          <w:sz w:val="52"/>
          <w:szCs w:val="52"/>
        </w:rPr>
        <w:t xml:space="preserve"> </w:t>
      </w:r>
      <w:r w:rsidRPr="000228BD">
        <w:rPr>
          <w:sz w:val="52"/>
          <w:szCs w:val="52"/>
        </w:rPr>
        <w:t>with divinity</w:t>
      </w:r>
      <w:r w:rsidRPr="000228BD">
        <w:rPr>
          <w:sz w:val="52"/>
        </w:rPr>
        <w:br/>
      </w:r>
      <w:r w:rsidRPr="000228BD">
        <w:rPr>
          <w:sz w:val="52"/>
        </w:rPr>
        <w:t xml:space="preserve"> and when it seems that no divine ear is listening </w:t>
      </w:r>
      <w:r w:rsidRPr="000228BD">
        <w:rPr>
          <w:sz w:val="52"/>
        </w:rPr>
        <w:br/>
      </w:r>
      <w:r w:rsidRPr="000228BD">
        <w:rPr>
          <w:sz w:val="52"/>
        </w:rPr>
        <w:t xml:space="preserve">and no divine voice is speaking, that I am far, far away. </w:t>
      </w:r>
    </w:p>
    <w:p w:rsidR="000228BD" w:rsidRPr="000228BD" w:rsidRDefault="000228BD">
      <w:pPr>
        <w:rPr>
          <w:sz w:val="52"/>
        </w:rPr>
      </w:pPr>
    </w:p>
    <w:p w:rsidR="000228BD" w:rsidRPr="000228BD" w:rsidRDefault="000228BD">
      <w:pPr>
        <w:rPr>
          <w:sz w:val="52"/>
        </w:rPr>
      </w:pPr>
      <w:r w:rsidRPr="000228BD">
        <w:rPr>
          <w:sz w:val="52"/>
        </w:rPr>
        <w:t>If I immerse myself in the scriptures, the distance narrows</w:t>
      </w:r>
      <w:r w:rsidRPr="000228BD">
        <w:rPr>
          <w:sz w:val="52"/>
        </w:rPr>
        <w:br/>
      </w:r>
      <w:r w:rsidRPr="000228BD">
        <w:rPr>
          <w:sz w:val="52"/>
        </w:rPr>
        <w:t>and the spirituality returns."</w:t>
      </w:r>
    </w:p>
    <w:sectPr w:rsidR="000228BD" w:rsidRPr="000228BD" w:rsidSect="000228BD">
      <w:pgSz w:w="15840" w:h="12240" w:orient="landscape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BD"/>
    <w:rsid w:val="000228BD"/>
    <w:rsid w:val="005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31F90-87C9-4959-8C85-FF4B2CFB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2017-02-14T01:57:00Z</dcterms:created>
  <dcterms:modified xsi:type="dcterms:W3CDTF">2017-02-14T02:06:00Z</dcterms:modified>
</cp:coreProperties>
</file>