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60" w:rsidRDefault="00DE7660"/>
    <w:p w:rsidR="00E80E7D" w:rsidRDefault="00E80E7D"/>
    <w:p w:rsidR="00E80E7D" w:rsidRDefault="00E80E7D" w:rsidP="00E80E7D">
      <w:pPr>
        <w:pStyle w:val="NormalWeb"/>
        <w:jc w:val="center"/>
        <w:rPr>
          <w:sz w:val="96"/>
        </w:rPr>
      </w:pPr>
      <w:r>
        <w:rPr>
          <w:noProof/>
        </w:rPr>
        <w:drawing>
          <wp:inline distT="0" distB="0" distL="0" distR="0" wp14:anchorId="17A3BB61" wp14:editId="63C154C9">
            <wp:extent cx="2240915" cy="2039620"/>
            <wp:effectExtent l="0" t="0" r="6985" b="0"/>
            <wp:docPr id="1" name="Picture 1" descr="Image result for free cartoon images of a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a magnifying gla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E7D" w:rsidRPr="00E80E7D" w:rsidRDefault="00E80E7D" w:rsidP="00E80E7D">
      <w:pPr>
        <w:pStyle w:val="NormalWeb"/>
        <w:jc w:val="center"/>
        <w:rPr>
          <w:sz w:val="96"/>
        </w:rPr>
      </w:pPr>
      <w:r w:rsidRPr="00E80E7D">
        <w:rPr>
          <w:sz w:val="96"/>
        </w:rPr>
        <w:t>“</w:t>
      </w:r>
      <w:r w:rsidRPr="00E80E7D">
        <w:rPr>
          <w:sz w:val="96"/>
        </w:rPr>
        <w:t xml:space="preserve">Men and Women </w:t>
      </w:r>
      <w:r>
        <w:rPr>
          <w:sz w:val="96"/>
        </w:rPr>
        <w:br/>
      </w:r>
      <w:r w:rsidRPr="00E80E7D">
        <w:rPr>
          <w:sz w:val="96"/>
        </w:rPr>
        <w:t xml:space="preserve">of Christ </w:t>
      </w:r>
      <w:r>
        <w:rPr>
          <w:sz w:val="96"/>
        </w:rPr>
        <w:br/>
      </w:r>
      <w:r w:rsidRPr="00E80E7D">
        <w:rPr>
          <w:sz w:val="96"/>
        </w:rPr>
        <w:t>magnify their callings</w:t>
      </w:r>
      <w:r w:rsidRPr="00E80E7D">
        <w:rPr>
          <w:sz w:val="96"/>
        </w:rPr>
        <w:t xml:space="preserve"> without magnifying themselves.”</w:t>
      </w:r>
    </w:p>
    <w:p w:rsidR="00E80E7D" w:rsidRPr="00E80E7D" w:rsidRDefault="00E80E7D" w:rsidP="00E80E7D">
      <w:pPr>
        <w:pStyle w:val="src"/>
        <w:jc w:val="center"/>
        <w:rPr>
          <w:sz w:val="32"/>
        </w:rPr>
      </w:pPr>
    </w:p>
    <w:p w:rsidR="00E80E7D" w:rsidRDefault="00E80E7D" w:rsidP="00E80E7D">
      <w:pPr>
        <w:pStyle w:val="src"/>
        <w:jc w:val="center"/>
        <w:rPr>
          <w:sz w:val="32"/>
        </w:rPr>
      </w:pPr>
    </w:p>
    <w:p w:rsidR="00E80E7D" w:rsidRPr="00E80E7D" w:rsidRDefault="00E80E7D" w:rsidP="00E80E7D">
      <w:pPr>
        <w:pStyle w:val="src"/>
        <w:jc w:val="center"/>
        <w:rPr>
          <w:sz w:val="32"/>
        </w:rPr>
      </w:pPr>
      <w:r w:rsidRPr="00E80E7D">
        <w:rPr>
          <w:sz w:val="32"/>
        </w:rPr>
        <w:t>-Elder Neal A. Maxwell-</w:t>
      </w:r>
    </w:p>
    <w:p w:rsidR="00E80E7D" w:rsidRDefault="00E80E7D"/>
    <w:sectPr w:rsidR="00E80E7D" w:rsidSect="00E80E7D">
      <w:pgSz w:w="12240" w:h="15840"/>
      <w:pgMar w:top="1440" w:right="1440" w:bottom="1440" w:left="1440" w:header="720" w:footer="720" w:gutter="0"/>
      <w:pgBorders w:offsetFrom="page">
        <w:top w:val="dotDotDash" w:sz="48" w:space="24" w:color="009999"/>
        <w:left w:val="dotDotDash" w:sz="48" w:space="24" w:color="009999"/>
        <w:bottom w:val="dotDotDash" w:sz="48" w:space="24" w:color="009999"/>
        <w:right w:val="dotDotDash" w:sz="48" w:space="24" w:color="0099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7D"/>
    <w:rsid w:val="00DE7660"/>
    <w:rsid w:val="00E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71A78-1A4C-4C25-8B3A-1C64D28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2017-02-21T02:53:00Z</dcterms:created>
  <dcterms:modified xsi:type="dcterms:W3CDTF">2017-02-21T03:00:00Z</dcterms:modified>
</cp:coreProperties>
</file>